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D304" w14:textId="7A58AF3F" w:rsidR="00A371C2" w:rsidRPr="0023089C" w:rsidRDefault="00E73521">
      <w:pPr>
        <w:rPr>
          <w:rFonts w:ascii="News Gothic MT" w:hAnsi="News Gothic MT"/>
          <w:b/>
          <w:color w:val="3B3838" w:themeColor="background2" w:themeShade="40"/>
          <w:sz w:val="22"/>
          <w:szCs w:val="22"/>
        </w:rPr>
      </w:pPr>
      <w:r w:rsidRPr="0023089C">
        <w:rPr>
          <w:rFonts w:ascii="News Gothic MT" w:hAnsi="News Gothic MT"/>
          <w:b/>
          <w:color w:val="3B3838" w:themeColor="background2" w:themeShade="40"/>
          <w:sz w:val="22"/>
          <w:szCs w:val="22"/>
        </w:rPr>
        <w:t>FOR IMMEDIATE RELEASE</w:t>
      </w:r>
    </w:p>
    <w:p w14:paraId="182EF5F4" w14:textId="0A88F25E" w:rsidR="00E73521" w:rsidRPr="0023089C" w:rsidRDefault="00E73521">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 xml:space="preserve">Media Contact: </w:t>
      </w:r>
      <w:r w:rsidR="008723DE" w:rsidRPr="0023089C">
        <w:rPr>
          <w:rFonts w:ascii="News Gothic MT" w:hAnsi="News Gothic MT"/>
          <w:color w:val="3B3838" w:themeColor="background2" w:themeShade="40"/>
          <w:sz w:val="22"/>
          <w:szCs w:val="22"/>
        </w:rPr>
        <w:t>[</w:t>
      </w:r>
      <w:r w:rsidR="00795D20" w:rsidRPr="0023089C">
        <w:rPr>
          <w:rFonts w:ascii="News Gothic MT" w:hAnsi="News Gothic MT"/>
          <w:color w:val="3B3838" w:themeColor="background2" w:themeShade="40"/>
          <w:sz w:val="22"/>
          <w:szCs w:val="22"/>
        </w:rPr>
        <w:t>Lauren Minor, lauren@bainbridgegachamber.com</w:t>
      </w:r>
      <w:r w:rsidR="008723DE" w:rsidRPr="0023089C">
        <w:rPr>
          <w:rFonts w:ascii="News Gothic MT" w:hAnsi="News Gothic MT"/>
          <w:color w:val="3B3838" w:themeColor="background2" w:themeShade="40"/>
          <w:sz w:val="22"/>
          <w:szCs w:val="22"/>
        </w:rPr>
        <w:t>]</w:t>
      </w:r>
    </w:p>
    <w:p w14:paraId="5C9E5FA4" w14:textId="77777777" w:rsidR="00E73521" w:rsidRPr="0023089C" w:rsidRDefault="00E73521">
      <w:pPr>
        <w:rPr>
          <w:rFonts w:ascii="News Gothic MT" w:hAnsi="News Gothic MT"/>
          <w:color w:val="3B3838" w:themeColor="background2" w:themeShade="40"/>
          <w:sz w:val="22"/>
          <w:szCs w:val="22"/>
        </w:rPr>
      </w:pPr>
    </w:p>
    <w:p w14:paraId="42C7F3CA" w14:textId="1FE7EDFD" w:rsidR="00E73521" w:rsidRPr="0023089C" w:rsidRDefault="00B72054">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Friday</w:t>
      </w:r>
      <w:r w:rsidR="00795D20" w:rsidRPr="0023089C">
        <w:rPr>
          <w:rFonts w:ascii="News Gothic MT" w:hAnsi="News Gothic MT"/>
          <w:color w:val="3B3838" w:themeColor="background2" w:themeShade="40"/>
          <w:sz w:val="22"/>
          <w:szCs w:val="22"/>
        </w:rPr>
        <w:t>,</w:t>
      </w:r>
      <w:r w:rsidRPr="0023089C">
        <w:rPr>
          <w:rFonts w:ascii="News Gothic MT" w:hAnsi="News Gothic MT"/>
          <w:color w:val="3B3838" w:themeColor="background2" w:themeShade="40"/>
          <w:sz w:val="22"/>
          <w:szCs w:val="22"/>
        </w:rPr>
        <w:t xml:space="preserve"> January 19,</w:t>
      </w:r>
      <w:r w:rsidR="00795D20" w:rsidRPr="0023089C">
        <w:rPr>
          <w:rFonts w:ascii="News Gothic MT" w:hAnsi="News Gothic MT"/>
          <w:color w:val="3B3838" w:themeColor="background2" w:themeShade="40"/>
          <w:sz w:val="22"/>
          <w:szCs w:val="22"/>
        </w:rPr>
        <w:t xml:space="preserve"> 2018</w:t>
      </w:r>
    </w:p>
    <w:p w14:paraId="0BE064BA" w14:textId="77777777" w:rsidR="00E73521" w:rsidRPr="0023089C" w:rsidRDefault="00E73521">
      <w:pPr>
        <w:rPr>
          <w:rFonts w:ascii="News Gothic MT" w:hAnsi="News Gothic MT"/>
          <w:color w:val="3B3838" w:themeColor="background2" w:themeShade="40"/>
          <w:sz w:val="22"/>
          <w:szCs w:val="22"/>
        </w:rPr>
      </w:pPr>
    </w:p>
    <w:p w14:paraId="3A84ECF7" w14:textId="1DD7D0D4" w:rsidR="00E73521" w:rsidRPr="0023089C" w:rsidRDefault="00E73521" w:rsidP="00E73521">
      <w:pPr>
        <w:jc w:val="center"/>
        <w:rPr>
          <w:rFonts w:ascii="News Gothic MT" w:hAnsi="News Gothic MT"/>
          <w:b/>
          <w:color w:val="3B3838" w:themeColor="background2" w:themeShade="40"/>
          <w:sz w:val="22"/>
          <w:szCs w:val="22"/>
        </w:rPr>
      </w:pPr>
      <w:r w:rsidRPr="0023089C">
        <w:rPr>
          <w:rFonts w:ascii="News Gothic MT" w:hAnsi="News Gothic MT"/>
          <w:b/>
          <w:color w:val="3B3838" w:themeColor="background2" w:themeShade="40"/>
          <w:sz w:val="22"/>
          <w:szCs w:val="22"/>
        </w:rPr>
        <w:t xml:space="preserve">The Chamber &amp; </w:t>
      </w:r>
      <w:r w:rsidR="004D5214" w:rsidRPr="0023089C">
        <w:rPr>
          <w:rFonts w:ascii="News Gothic MT" w:hAnsi="News Gothic MT"/>
          <w:b/>
          <w:color w:val="3B3838" w:themeColor="background2" w:themeShade="40"/>
          <w:sz w:val="22"/>
          <w:szCs w:val="22"/>
        </w:rPr>
        <w:t>First National Bank</w:t>
      </w:r>
      <w:r w:rsidRPr="0023089C">
        <w:rPr>
          <w:rFonts w:ascii="News Gothic MT" w:hAnsi="News Gothic MT"/>
          <w:b/>
          <w:color w:val="3B3838" w:themeColor="background2" w:themeShade="40"/>
          <w:sz w:val="22"/>
          <w:szCs w:val="22"/>
        </w:rPr>
        <w:t xml:space="preserve"> are partnering to provide </w:t>
      </w:r>
      <w:r w:rsidR="004D5214" w:rsidRPr="0023089C">
        <w:rPr>
          <w:rFonts w:ascii="News Gothic MT" w:hAnsi="News Gothic MT"/>
          <w:b/>
          <w:color w:val="3B3838" w:themeColor="background2" w:themeShade="40"/>
          <w:sz w:val="22"/>
          <w:szCs w:val="22"/>
        </w:rPr>
        <w:t>an educational seminar series for the community</w:t>
      </w:r>
    </w:p>
    <w:p w14:paraId="18839ED1" w14:textId="77777777" w:rsidR="00E73521" w:rsidRPr="0023089C" w:rsidRDefault="00E73521">
      <w:pPr>
        <w:rPr>
          <w:rFonts w:ascii="News Gothic MT" w:hAnsi="News Gothic MT"/>
          <w:color w:val="3B3838" w:themeColor="background2" w:themeShade="40"/>
          <w:sz w:val="22"/>
          <w:szCs w:val="22"/>
        </w:rPr>
      </w:pPr>
    </w:p>
    <w:p w14:paraId="0C707EA9" w14:textId="6118F378" w:rsidR="00E73521" w:rsidRPr="0023089C" w:rsidRDefault="00E73521">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 xml:space="preserve">The Bainbridge-Decatur County Chamber of Commerce and </w:t>
      </w:r>
      <w:r w:rsidR="004D5214" w:rsidRPr="0023089C">
        <w:rPr>
          <w:rFonts w:ascii="News Gothic MT" w:hAnsi="News Gothic MT"/>
          <w:color w:val="3B3838" w:themeColor="background2" w:themeShade="40"/>
          <w:sz w:val="22"/>
          <w:szCs w:val="22"/>
        </w:rPr>
        <w:t>First National Bank</w:t>
      </w:r>
      <w:r w:rsidRPr="0023089C">
        <w:rPr>
          <w:rFonts w:ascii="News Gothic MT" w:hAnsi="News Gothic MT"/>
          <w:color w:val="3B3838" w:themeColor="background2" w:themeShade="40"/>
          <w:sz w:val="22"/>
          <w:szCs w:val="22"/>
        </w:rPr>
        <w:t xml:space="preserve"> will offer</w:t>
      </w:r>
      <w:r w:rsidR="004D5214" w:rsidRPr="0023089C">
        <w:rPr>
          <w:rFonts w:ascii="News Gothic MT" w:hAnsi="News Gothic MT"/>
          <w:color w:val="3B3838" w:themeColor="background2" w:themeShade="40"/>
          <w:sz w:val="22"/>
          <w:szCs w:val="22"/>
        </w:rPr>
        <w:t xml:space="preserve"> the</w:t>
      </w:r>
      <w:r w:rsidRPr="0023089C">
        <w:rPr>
          <w:rFonts w:ascii="News Gothic MT" w:hAnsi="News Gothic MT"/>
          <w:color w:val="3B3838" w:themeColor="background2" w:themeShade="40"/>
          <w:sz w:val="22"/>
          <w:szCs w:val="22"/>
        </w:rPr>
        <w:t xml:space="preserve"> business community members and residents the opportunity to </w:t>
      </w:r>
      <w:r w:rsidR="004D5214" w:rsidRPr="0023089C">
        <w:rPr>
          <w:rFonts w:ascii="News Gothic MT" w:hAnsi="News Gothic MT"/>
          <w:color w:val="3B3838" w:themeColor="background2" w:themeShade="40"/>
          <w:sz w:val="22"/>
          <w:szCs w:val="22"/>
        </w:rPr>
        <w:t>grow individually and professionally through a year</w:t>
      </w:r>
      <w:r w:rsidR="007B16C9" w:rsidRPr="0023089C">
        <w:rPr>
          <w:rFonts w:ascii="News Gothic MT" w:hAnsi="News Gothic MT"/>
          <w:color w:val="3B3838" w:themeColor="background2" w:themeShade="40"/>
          <w:sz w:val="22"/>
          <w:szCs w:val="22"/>
        </w:rPr>
        <w:t>-</w:t>
      </w:r>
      <w:r w:rsidR="00B72054" w:rsidRPr="0023089C">
        <w:rPr>
          <w:rFonts w:ascii="News Gothic MT" w:hAnsi="News Gothic MT"/>
          <w:color w:val="3B3838" w:themeColor="background2" w:themeShade="40"/>
          <w:sz w:val="22"/>
          <w:szCs w:val="22"/>
        </w:rPr>
        <w:t xml:space="preserve">long program called the Business Builders Seminar Series. </w:t>
      </w:r>
      <w:r w:rsidR="004D5214" w:rsidRPr="0023089C">
        <w:rPr>
          <w:rFonts w:ascii="News Gothic MT" w:hAnsi="News Gothic MT"/>
          <w:color w:val="3B3838" w:themeColor="background2" w:themeShade="40"/>
          <w:sz w:val="22"/>
          <w:szCs w:val="22"/>
        </w:rPr>
        <w:t xml:space="preserve"> </w:t>
      </w:r>
    </w:p>
    <w:p w14:paraId="52B7DEDA" w14:textId="77777777" w:rsidR="00E73521" w:rsidRPr="0023089C" w:rsidRDefault="00E73521">
      <w:pPr>
        <w:rPr>
          <w:rFonts w:ascii="News Gothic MT" w:hAnsi="News Gothic MT"/>
          <w:color w:val="3B3838" w:themeColor="background2" w:themeShade="40"/>
          <w:sz w:val="22"/>
          <w:szCs w:val="22"/>
        </w:rPr>
      </w:pPr>
    </w:p>
    <w:p w14:paraId="1B2A0071" w14:textId="5FED6230" w:rsidR="00B72054" w:rsidRPr="0023089C" w:rsidRDefault="00E73521" w:rsidP="00B72054">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w:t>
      </w:r>
      <w:r w:rsidR="00B72054" w:rsidRPr="0023089C">
        <w:rPr>
          <w:rFonts w:ascii="News Gothic MT" w:hAnsi="News Gothic MT"/>
          <w:color w:val="3B3838" w:themeColor="background2" w:themeShade="40"/>
          <w:sz w:val="22"/>
          <w:szCs w:val="22"/>
        </w:rPr>
        <w:t>We understand that staff development training isn’t always convenient or affordable, so we have provided a cost-effective and time-sensitive solution to help the businesses here in Bainbridge remain a co</w:t>
      </w:r>
      <w:bookmarkStart w:id="0" w:name="_GoBack"/>
      <w:bookmarkEnd w:id="0"/>
      <w:r w:rsidR="00B72054" w:rsidRPr="0023089C">
        <w:rPr>
          <w:rFonts w:ascii="News Gothic MT" w:hAnsi="News Gothic MT"/>
          <w:color w:val="3B3838" w:themeColor="background2" w:themeShade="40"/>
          <w:sz w:val="22"/>
          <w:szCs w:val="22"/>
        </w:rPr>
        <w:t>mpetitor in their field</w:t>
      </w:r>
      <w:r w:rsidRPr="0023089C">
        <w:rPr>
          <w:rFonts w:ascii="News Gothic MT" w:hAnsi="News Gothic MT"/>
          <w:color w:val="3B3838" w:themeColor="background2" w:themeShade="40"/>
          <w:sz w:val="22"/>
          <w:szCs w:val="22"/>
        </w:rPr>
        <w:t xml:space="preserve">,” </w:t>
      </w:r>
      <w:r w:rsidR="00B72054" w:rsidRPr="0023089C">
        <w:rPr>
          <w:rFonts w:ascii="News Gothic MT" w:hAnsi="News Gothic MT"/>
          <w:color w:val="3B3838" w:themeColor="background2" w:themeShade="40"/>
          <w:sz w:val="22"/>
          <w:szCs w:val="22"/>
        </w:rPr>
        <w:t>said Lauren Minor, Director of Communications for the Chamber of Commerce.</w:t>
      </w:r>
    </w:p>
    <w:p w14:paraId="11C950BA" w14:textId="2BC37520" w:rsidR="00E73521" w:rsidRPr="0023089C" w:rsidRDefault="00E73521">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 xml:space="preserve"> </w:t>
      </w:r>
    </w:p>
    <w:p w14:paraId="626B55B3" w14:textId="77777777" w:rsidR="00FE146E" w:rsidRPr="0023089C" w:rsidRDefault="00B72054">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 xml:space="preserve">Each session is held during the last week of every month with two time slots available, an 8:30 a.m. class and a 12:00 p.m. class. </w:t>
      </w:r>
      <w:r w:rsidR="00FE146E" w:rsidRPr="0023089C">
        <w:rPr>
          <w:rFonts w:ascii="News Gothic MT" w:hAnsi="News Gothic MT"/>
          <w:color w:val="3B3838" w:themeColor="background2" w:themeShade="40"/>
          <w:sz w:val="22"/>
          <w:szCs w:val="22"/>
        </w:rPr>
        <w:t xml:space="preserve">The Chamber will provide breakfast or lunch for each attendee. The series is open to chamber members as well as the public for a small fee – members can attend for $10 and all others for $15. The first session, </w:t>
      </w:r>
      <w:r w:rsidR="00FE146E" w:rsidRPr="0023089C">
        <w:rPr>
          <w:rFonts w:ascii="News Gothic MT" w:hAnsi="News Gothic MT"/>
          <w:i/>
          <w:color w:val="3B3838" w:themeColor="background2" w:themeShade="40"/>
          <w:sz w:val="22"/>
          <w:szCs w:val="22"/>
        </w:rPr>
        <w:t>How the New Tax Reform Impacts Your Business</w:t>
      </w:r>
      <w:r w:rsidR="00FE146E" w:rsidRPr="0023089C">
        <w:rPr>
          <w:rFonts w:ascii="News Gothic MT" w:hAnsi="News Gothic MT"/>
          <w:color w:val="3B3838" w:themeColor="background2" w:themeShade="40"/>
          <w:sz w:val="22"/>
          <w:szCs w:val="22"/>
        </w:rPr>
        <w:t xml:space="preserve">, presented by Mauldin &amp; Jenkins is set for January 30, 2018. </w:t>
      </w:r>
    </w:p>
    <w:p w14:paraId="45FD1230" w14:textId="69EA73DA" w:rsidR="00E73521" w:rsidRPr="0023089C" w:rsidRDefault="00FE146E">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 xml:space="preserve"> </w:t>
      </w:r>
    </w:p>
    <w:p w14:paraId="18AF86E5" w14:textId="5B1D4A26" w:rsidR="00A371C2" w:rsidRPr="0023089C" w:rsidRDefault="00DC5FF6">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“Community banks have long been a primary source of credit for small businesses.  Our relationships allow us the opportunity to hear the challenges our small businesses face every day. Our hope is to add value and show our commitment by tapping into our resources and partnering with the Chamber to provide opportunities to help our small businesses succeed,” said, Lorenda Smith, VP of Retail and Marketing for First National Bank.</w:t>
      </w:r>
    </w:p>
    <w:p w14:paraId="20D6AF4C" w14:textId="77777777" w:rsidR="00A371C2" w:rsidRPr="0023089C" w:rsidRDefault="00A371C2">
      <w:pPr>
        <w:rPr>
          <w:rFonts w:ascii="News Gothic MT" w:hAnsi="News Gothic MT"/>
          <w:color w:val="3B3838" w:themeColor="background2" w:themeShade="40"/>
          <w:sz w:val="22"/>
          <w:szCs w:val="22"/>
        </w:rPr>
      </w:pPr>
    </w:p>
    <w:p w14:paraId="6283770E" w14:textId="1FA3F02F" w:rsidR="00E73521" w:rsidRPr="0023089C" w:rsidRDefault="00E73521">
      <w:pPr>
        <w:rPr>
          <w:rFonts w:ascii="News Gothic MT" w:hAnsi="News Gothic MT"/>
          <w:color w:val="3B3838" w:themeColor="background2" w:themeShade="40"/>
          <w:sz w:val="22"/>
          <w:szCs w:val="22"/>
        </w:rPr>
      </w:pPr>
      <w:r w:rsidRPr="0023089C">
        <w:rPr>
          <w:rFonts w:ascii="News Gothic MT" w:hAnsi="News Gothic MT"/>
          <w:color w:val="3B3838" w:themeColor="background2" w:themeShade="40"/>
          <w:sz w:val="22"/>
          <w:szCs w:val="22"/>
        </w:rPr>
        <w:t xml:space="preserve">For additional information or questions regarding </w:t>
      </w:r>
      <w:r w:rsidR="00B72054" w:rsidRPr="0023089C">
        <w:rPr>
          <w:rFonts w:ascii="News Gothic MT" w:hAnsi="News Gothic MT"/>
          <w:color w:val="3B3838" w:themeColor="background2" w:themeShade="40"/>
          <w:sz w:val="22"/>
          <w:szCs w:val="22"/>
        </w:rPr>
        <w:t>the Business Builders Seminar Series</w:t>
      </w:r>
      <w:r w:rsidR="008723DE" w:rsidRPr="0023089C">
        <w:rPr>
          <w:rFonts w:ascii="News Gothic MT" w:hAnsi="News Gothic MT"/>
          <w:color w:val="3B3838" w:themeColor="background2" w:themeShade="40"/>
          <w:sz w:val="22"/>
          <w:szCs w:val="22"/>
        </w:rPr>
        <w:t xml:space="preserve">, please contact </w:t>
      </w:r>
      <w:r w:rsidR="00B72054" w:rsidRPr="0023089C">
        <w:rPr>
          <w:rFonts w:ascii="News Gothic MT" w:hAnsi="News Gothic MT"/>
          <w:color w:val="3B3838" w:themeColor="background2" w:themeShade="40"/>
          <w:sz w:val="22"/>
          <w:szCs w:val="22"/>
        </w:rPr>
        <w:t>the Chamber of Commerce</w:t>
      </w:r>
      <w:r w:rsidR="008723DE" w:rsidRPr="0023089C">
        <w:rPr>
          <w:rFonts w:ascii="News Gothic MT" w:hAnsi="News Gothic MT"/>
          <w:color w:val="3B3838" w:themeColor="background2" w:themeShade="40"/>
          <w:sz w:val="22"/>
          <w:szCs w:val="22"/>
        </w:rPr>
        <w:t xml:space="preserve"> at </w:t>
      </w:r>
      <w:r w:rsidRPr="0023089C">
        <w:rPr>
          <w:rFonts w:ascii="News Gothic MT" w:hAnsi="News Gothic MT"/>
          <w:color w:val="3B3838" w:themeColor="background2" w:themeShade="40"/>
          <w:sz w:val="22"/>
          <w:szCs w:val="22"/>
        </w:rPr>
        <w:t xml:space="preserve">(229) </w:t>
      </w:r>
      <w:r w:rsidR="00B72054" w:rsidRPr="0023089C">
        <w:rPr>
          <w:rFonts w:ascii="News Gothic MT" w:hAnsi="News Gothic MT"/>
          <w:color w:val="3B3838" w:themeColor="background2" w:themeShade="40"/>
          <w:sz w:val="22"/>
          <w:szCs w:val="22"/>
        </w:rPr>
        <w:t>246</w:t>
      </w:r>
      <w:r w:rsidRPr="0023089C">
        <w:rPr>
          <w:rFonts w:ascii="News Gothic MT" w:hAnsi="News Gothic MT"/>
          <w:color w:val="3B3838" w:themeColor="background2" w:themeShade="40"/>
          <w:sz w:val="22"/>
          <w:szCs w:val="22"/>
        </w:rPr>
        <w:t>-</w:t>
      </w:r>
      <w:r w:rsidR="00B72054" w:rsidRPr="0023089C">
        <w:rPr>
          <w:rFonts w:ascii="News Gothic MT" w:hAnsi="News Gothic MT"/>
          <w:color w:val="3B3838" w:themeColor="background2" w:themeShade="40"/>
          <w:sz w:val="22"/>
          <w:szCs w:val="22"/>
        </w:rPr>
        <w:t>4774</w:t>
      </w:r>
      <w:r w:rsidRPr="0023089C">
        <w:rPr>
          <w:rFonts w:ascii="News Gothic MT" w:hAnsi="News Gothic MT"/>
          <w:color w:val="3B3838" w:themeColor="background2" w:themeShade="40"/>
          <w:sz w:val="22"/>
          <w:szCs w:val="22"/>
        </w:rPr>
        <w:t xml:space="preserve"> or visi</w:t>
      </w:r>
      <w:r w:rsidR="00B72054" w:rsidRPr="0023089C">
        <w:rPr>
          <w:rFonts w:ascii="News Gothic MT" w:hAnsi="News Gothic MT"/>
          <w:color w:val="3B3838" w:themeColor="background2" w:themeShade="40"/>
          <w:sz w:val="22"/>
          <w:szCs w:val="22"/>
        </w:rPr>
        <w:t xml:space="preserve">t </w:t>
      </w:r>
      <w:hyperlink r:id="rId4" w:history="1">
        <w:r w:rsidR="00B72054" w:rsidRPr="0023089C">
          <w:rPr>
            <w:rStyle w:val="Hyperlink"/>
            <w:rFonts w:ascii="News Gothic MT" w:hAnsi="News Gothic MT"/>
            <w:sz w:val="22"/>
            <w:szCs w:val="22"/>
          </w:rPr>
          <w:t>www.bainbridgegachamber.com</w:t>
        </w:r>
      </w:hyperlink>
      <w:r w:rsidR="00B72054" w:rsidRPr="0023089C">
        <w:rPr>
          <w:rFonts w:ascii="News Gothic MT" w:hAnsi="News Gothic MT"/>
          <w:color w:val="3B3838" w:themeColor="background2" w:themeShade="40"/>
          <w:sz w:val="22"/>
          <w:szCs w:val="22"/>
        </w:rPr>
        <w:t>.</w:t>
      </w:r>
    </w:p>
    <w:p w14:paraId="0E7EA7C5" w14:textId="77777777" w:rsidR="00B72054" w:rsidRPr="0023089C" w:rsidRDefault="00B72054">
      <w:pPr>
        <w:rPr>
          <w:rFonts w:ascii="News Gothic MT" w:hAnsi="News Gothic MT"/>
          <w:b/>
          <w:i/>
          <w:color w:val="3B3838" w:themeColor="background2" w:themeShade="40"/>
          <w:sz w:val="22"/>
          <w:szCs w:val="22"/>
        </w:rPr>
      </w:pPr>
    </w:p>
    <w:p w14:paraId="687B37D0" w14:textId="77777777" w:rsidR="00A371C2" w:rsidRPr="0023089C" w:rsidRDefault="00E73521">
      <w:pPr>
        <w:rPr>
          <w:rFonts w:ascii="News Gothic MT" w:hAnsi="News Gothic MT"/>
          <w:b/>
          <w:i/>
          <w:color w:val="3B3838" w:themeColor="background2" w:themeShade="40"/>
          <w:sz w:val="22"/>
          <w:szCs w:val="22"/>
        </w:rPr>
      </w:pPr>
      <w:r w:rsidRPr="0023089C">
        <w:rPr>
          <w:rFonts w:ascii="News Gothic MT" w:hAnsi="News Gothic MT"/>
          <w:b/>
          <w:i/>
          <w:color w:val="3B3838" w:themeColor="background2" w:themeShade="40"/>
          <w:sz w:val="22"/>
          <w:szCs w:val="22"/>
        </w:rPr>
        <w:t xml:space="preserve">About the Bainbridge-Decatur County Chamber of Commerce </w:t>
      </w:r>
    </w:p>
    <w:p w14:paraId="5A191DB2" w14:textId="3A9505BB" w:rsidR="00E73521" w:rsidRPr="0023089C" w:rsidRDefault="00795D20" w:rsidP="00795D20">
      <w:pPr>
        <w:rPr>
          <w:rFonts w:ascii="News Gothic MT" w:hAnsi="News Gothic MT"/>
          <w:i/>
          <w:color w:val="3B3838" w:themeColor="background2" w:themeShade="40"/>
          <w:sz w:val="22"/>
          <w:szCs w:val="22"/>
        </w:rPr>
      </w:pPr>
      <w:r w:rsidRPr="0023089C">
        <w:rPr>
          <w:rFonts w:ascii="News Gothic MT" w:hAnsi="News Gothic MT"/>
          <w:i/>
          <w:color w:val="3B3838" w:themeColor="background2" w:themeShade="40"/>
          <w:sz w:val="22"/>
          <w:szCs w:val="22"/>
        </w:rPr>
        <w:t>The mission of the Bainbridge-Decatur County Chamber of Commerce is to strengthen business, foster economic growth, and improve the quality of life for all. On behalf of the Board of Directors, we invite you to become a member of the Bainbridge-Decatur County Chamber of Commerce.  As a member, you will be joining a team of businesses and individuals that share a commitment to Decatur County and the future of our community. We are committed to helping you and your organization succeed.</w:t>
      </w:r>
    </w:p>
    <w:p w14:paraId="10952E87" w14:textId="77777777" w:rsidR="00E73521" w:rsidRPr="0023089C" w:rsidRDefault="00E73521">
      <w:pPr>
        <w:rPr>
          <w:rFonts w:ascii="News Gothic MT" w:hAnsi="News Gothic MT"/>
          <w:i/>
          <w:color w:val="3B3838" w:themeColor="background2" w:themeShade="40"/>
          <w:sz w:val="22"/>
          <w:szCs w:val="22"/>
        </w:rPr>
      </w:pPr>
    </w:p>
    <w:p w14:paraId="4626A3FF" w14:textId="3ABB4AD0" w:rsidR="00E73521" w:rsidRPr="0023089C" w:rsidRDefault="00E73521">
      <w:pPr>
        <w:rPr>
          <w:rFonts w:ascii="News Gothic MT" w:hAnsi="News Gothic MT"/>
          <w:b/>
          <w:i/>
          <w:color w:val="3B3838" w:themeColor="background2" w:themeShade="40"/>
          <w:sz w:val="22"/>
          <w:szCs w:val="22"/>
        </w:rPr>
      </w:pPr>
      <w:r w:rsidRPr="0023089C">
        <w:rPr>
          <w:rFonts w:ascii="News Gothic MT" w:hAnsi="News Gothic MT"/>
          <w:b/>
          <w:i/>
          <w:color w:val="3B3838" w:themeColor="background2" w:themeShade="40"/>
          <w:sz w:val="22"/>
          <w:szCs w:val="22"/>
        </w:rPr>
        <w:t xml:space="preserve">About </w:t>
      </w:r>
      <w:r w:rsidR="00B72054" w:rsidRPr="0023089C">
        <w:rPr>
          <w:rFonts w:ascii="News Gothic MT" w:hAnsi="News Gothic MT"/>
          <w:b/>
          <w:i/>
          <w:color w:val="3B3838" w:themeColor="background2" w:themeShade="40"/>
          <w:sz w:val="22"/>
          <w:szCs w:val="22"/>
        </w:rPr>
        <w:t>First National Bank</w:t>
      </w:r>
      <w:r w:rsidRPr="0023089C">
        <w:rPr>
          <w:rFonts w:ascii="News Gothic MT" w:hAnsi="News Gothic MT"/>
          <w:b/>
          <w:i/>
          <w:color w:val="3B3838" w:themeColor="background2" w:themeShade="40"/>
          <w:sz w:val="22"/>
          <w:szCs w:val="22"/>
        </w:rPr>
        <w:t xml:space="preserve"> </w:t>
      </w:r>
    </w:p>
    <w:p w14:paraId="23FF28C8" w14:textId="5A188BC0" w:rsidR="00E73521" w:rsidRPr="0023089C" w:rsidRDefault="0023089C" w:rsidP="0023089C">
      <w:pPr>
        <w:rPr>
          <w:rFonts w:ascii="News Gothic MT" w:hAnsi="News Gothic MT"/>
          <w:i/>
          <w:color w:val="3B3838" w:themeColor="background2" w:themeShade="40"/>
          <w:sz w:val="22"/>
          <w:szCs w:val="22"/>
        </w:rPr>
      </w:pPr>
      <w:r w:rsidRPr="0023089C">
        <w:rPr>
          <w:rFonts w:ascii="News Gothic MT" w:hAnsi="News Gothic MT"/>
          <w:i/>
          <w:color w:val="3B3838" w:themeColor="background2" w:themeShade="40"/>
          <w:sz w:val="22"/>
          <w:szCs w:val="22"/>
        </w:rPr>
        <w:t xml:space="preserve">First National Bank is a local, independent community bank with approximately $160 million in assets headquartered in Bainbridge, Georgia. It offers comprehensive financial services to consumer, business, and government customers. The current banking facilities include the main office located in Decatur County and an office located in Grady County.  The Bank routinely posts news and other important information on its website. </w:t>
      </w:r>
      <w:hyperlink r:id="rId5" w:history="1">
        <w:r w:rsidRPr="0023089C">
          <w:rPr>
            <w:rStyle w:val="Hyperlink"/>
            <w:rFonts w:ascii="News Gothic MT" w:hAnsi="News Gothic MT"/>
            <w:i/>
            <w:sz w:val="22"/>
            <w:szCs w:val="22"/>
          </w:rPr>
          <w:t>www.fnbdc.com</w:t>
        </w:r>
      </w:hyperlink>
    </w:p>
    <w:p w14:paraId="1B525D07" w14:textId="77777777" w:rsidR="0023089C" w:rsidRPr="0023089C" w:rsidRDefault="0023089C" w:rsidP="0023089C">
      <w:pPr>
        <w:rPr>
          <w:rFonts w:ascii="News Gothic MT" w:hAnsi="News Gothic MT"/>
          <w:i/>
          <w:color w:val="3B3838" w:themeColor="background2" w:themeShade="40"/>
          <w:sz w:val="22"/>
          <w:szCs w:val="22"/>
        </w:rPr>
      </w:pPr>
    </w:p>
    <w:sectPr w:rsidR="0023089C" w:rsidRPr="0023089C" w:rsidSect="00E735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CD"/>
    <w:rsid w:val="0023089C"/>
    <w:rsid w:val="002850B7"/>
    <w:rsid w:val="004D5214"/>
    <w:rsid w:val="006A17CD"/>
    <w:rsid w:val="00795D20"/>
    <w:rsid w:val="007B16C9"/>
    <w:rsid w:val="00815D23"/>
    <w:rsid w:val="008723DE"/>
    <w:rsid w:val="008B5A30"/>
    <w:rsid w:val="0099289D"/>
    <w:rsid w:val="00A371C2"/>
    <w:rsid w:val="00B72054"/>
    <w:rsid w:val="00BE5693"/>
    <w:rsid w:val="00DC5FF6"/>
    <w:rsid w:val="00E73521"/>
    <w:rsid w:val="00FE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2E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352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521"/>
    <w:rPr>
      <w:color w:val="0563C1" w:themeColor="hyperlink"/>
      <w:u w:val="single"/>
    </w:rPr>
  </w:style>
  <w:style w:type="character" w:customStyle="1" w:styleId="Heading2Char">
    <w:name w:val="Heading 2 Char"/>
    <w:basedOn w:val="DefaultParagraphFont"/>
    <w:link w:val="Heading2"/>
    <w:uiPriority w:val="9"/>
    <w:rsid w:val="00E73521"/>
    <w:rPr>
      <w:rFonts w:ascii="Times New Roman" w:hAnsi="Times New Roman" w:cs="Times New Roman"/>
      <w:b/>
      <w:bCs/>
      <w:sz w:val="36"/>
      <w:szCs w:val="36"/>
    </w:rPr>
  </w:style>
  <w:style w:type="paragraph" w:customStyle="1" w:styleId="sans-14px-black-75">
    <w:name w:val="sans-14px-black-75"/>
    <w:basedOn w:val="Normal"/>
    <w:rsid w:val="00E7352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73521"/>
  </w:style>
  <w:style w:type="character" w:customStyle="1" w:styleId="textexposedshow">
    <w:name w:val="text_exposed_show"/>
    <w:basedOn w:val="DefaultParagraphFont"/>
    <w:rsid w:val="00E73521"/>
  </w:style>
  <w:style w:type="character" w:customStyle="1" w:styleId="UnresolvedMention">
    <w:name w:val="Unresolved Mention"/>
    <w:basedOn w:val="DefaultParagraphFont"/>
    <w:uiPriority w:val="99"/>
    <w:rsid w:val="00B720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5224">
      <w:bodyDiv w:val="1"/>
      <w:marLeft w:val="0"/>
      <w:marRight w:val="0"/>
      <w:marTop w:val="0"/>
      <w:marBottom w:val="0"/>
      <w:divBdr>
        <w:top w:val="none" w:sz="0" w:space="0" w:color="auto"/>
        <w:left w:val="none" w:sz="0" w:space="0" w:color="auto"/>
        <w:bottom w:val="none" w:sz="0" w:space="0" w:color="auto"/>
        <w:right w:val="none" w:sz="0" w:space="0" w:color="auto"/>
      </w:divBdr>
    </w:div>
    <w:div w:id="1133643555">
      <w:bodyDiv w:val="1"/>
      <w:marLeft w:val="0"/>
      <w:marRight w:val="0"/>
      <w:marTop w:val="0"/>
      <w:marBottom w:val="0"/>
      <w:divBdr>
        <w:top w:val="none" w:sz="0" w:space="0" w:color="auto"/>
        <w:left w:val="none" w:sz="0" w:space="0" w:color="auto"/>
        <w:bottom w:val="none" w:sz="0" w:space="0" w:color="auto"/>
        <w:right w:val="none" w:sz="0" w:space="0" w:color="auto"/>
      </w:divBdr>
    </w:div>
    <w:div w:id="1262176469">
      <w:bodyDiv w:val="1"/>
      <w:marLeft w:val="0"/>
      <w:marRight w:val="0"/>
      <w:marTop w:val="0"/>
      <w:marBottom w:val="0"/>
      <w:divBdr>
        <w:top w:val="none" w:sz="0" w:space="0" w:color="auto"/>
        <w:left w:val="none" w:sz="0" w:space="0" w:color="auto"/>
        <w:bottom w:val="none" w:sz="0" w:space="0" w:color="auto"/>
        <w:right w:val="none" w:sz="0" w:space="0" w:color="auto"/>
      </w:divBdr>
    </w:div>
    <w:div w:id="186805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bdc.com" TargetMode="External"/><Relationship Id="rId4" Type="http://schemas.openxmlformats.org/officeDocument/2006/relationships/hyperlink" Target="http://www.bainbridgeg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Campbell</dc:creator>
  <cp:keywords/>
  <dc:description/>
  <cp:lastModifiedBy>Lorenda Smith</cp:lastModifiedBy>
  <cp:revision>2</cp:revision>
  <dcterms:created xsi:type="dcterms:W3CDTF">2018-01-19T18:40:00Z</dcterms:created>
  <dcterms:modified xsi:type="dcterms:W3CDTF">2018-01-19T18:40:00Z</dcterms:modified>
</cp:coreProperties>
</file>